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2527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All’ Organismo di Composizione della </w:t>
      </w:r>
    </w:p>
    <w:p w14:paraId="045A2662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Crisi da Sovraindebitamento dell’ODCEC di </w:t>
      </w:r>
      <w:r w:rsidR="00C734AE">
        <w:rPr>
          <w:color w:val="auto"/>
          <w:sz w:val="20"/>
          <w:szCs w:val="20"/>
        </w:rPr>
        <w:t>Busto Arsizio</w:t>
      </w:r>
      <w:r>
        <w:rPr>
          <w:color w:val="auto"/>
          <w:sz w:val="20"/>
          <w:szCs w:val="20"/>
        </w:rPr>
        <w:t xml:space="preserve">. </w:t>
      </w:r>
    </w:p>
    <w:p w14:paraId="117F2F95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OCC – Commercialisti </w:t>
      </w:r>
      <w:r w:rsidR="00C734AE">
        <w:rPr>
          <w:rFonts w:ascii="Arial" w:hAnsi="Arial" w:cs="Arial"/>
          <w:color w:val="auto"/>
          <w:sz w:val="20"/>
          <w:szCs w:val="20"/>
        </w:rPr>
        <w:t>di Busto Arsizio</w:t>
      </w:r>
    </w:p>
    <w:p w14:paraId="57512086" w14:textId="77777777" w:rsidR="00131AD2" w:rsidRDefault="00C734AE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Via Libia, 2</w:t>
      </w:r>
      <w:r w:rsidR="00131AD2">
        <w:rPr>
          <w:color w:val="auto"/>
          <w:sz w:val="20"/>
          <w:szCs w:val="20"/>
        </w:rPr>
        <w:t xml:space="preserve"> </w:t>
      </w:r>
    </w:p>
    <w:p w14:paraId="5E5993C3" w14:textId="66DF515A" w:rsidR="00131AD2" w:rsidRDefault="00C734AE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21052 Busto Arsizio</w:t>
      </w:r>
      <w:r w:rsidR="00131AD2">
        <w:rPr>
          <w:color w:val="auto"/>
          <w:sz w:val="20"/>
          <w:szCs w:val="20"/>
        </w:rPr>
        <w:t xml:space="preserve"> </w:t>
      </w:r>
    </w:p>
    <w:p w14:paraId="2040C855" w14:textId="77777777" w:rsidR="00E02193" w:rsidRDefault="00E02193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2D868CF0" w14:textId="77777777" w:rsidR="00131AD2" w:rsidRDefault="00131AD2" w:rsidP="00131AD2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i/>
          <w:iCs/>
          <w:color w:val="auto"/>
          <w:sz w:val="20"/>
          <w:szCs w:val="20"/>
        </w:rPr>
        <w:t xml:space="preserve">Istanza per la nomina di un gestore della Crisi ai fini dell’accesso alle procedure di composizione della Crisi da Sovraindebitamento da parte di un soggetto privato </w:t>
      </w:r>
    </w:p>
    <w:p w14:paraId="1DD998A6" w14:textId="77777777" w:rsidR="00131AD2" w:rsidRDefault="00131AD2" w:rsidP="008D3207">
      <w:pPr>
        <w:pStyle w:val="Default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(piano del consumatore)</w:t>
      </w:r>
    </w:p>
    <w:p w14:paraId="3FC1DA64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Oggetto: Istanza per la nomina di un </w:t>
      </w:r>
      <w:r>
        <w:rPr>
          <w:b/>
          <w:bCs/>
          <w:i/>
          <w:iCs/>
          <w:color w:val="auto"/>
          <w:sz w:val="20"/>
          <w:szCs w:val="20"/>
        </w:rPr>
        <w:t xml:space="preserve">Gestore della Crisi </w:t>
      </w:r>
      <w:r>
        <w:rPr>
          <w:b/>
          <w:bCs/>
          <w:color w:val="auto"/>
          <w:sz w:val="20"/>
          <w:szCs w:val="20"/>
        </w:rPr>
        <w:t xml:space="preserve">ai fini dell’accesso alle procedure di composizione della crisi da sovraindebitamento ai sensi della Legge n.3/2012. </w:t>
      </w:r>
    </w:p>
    <w:p w14:paraId="0AE4101D" w14:textId="081348DF" w:rsidR="00131AD2" w:rsidRDefault="00131AD2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Il/la sottoscritto/a __________________________nato/a</w:t>
      </w:r>
      <w:r w:rsidR="00E0219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_________________il</w:t>
      </w:r>
      <w:r w:rsidR="00E0219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________e residente a_______________ in Via/Piazza__________________, Codice Fiscale ________________________, </w:t>
      </w:r>
    </w:p>
    <w:p w14:paraId="6A4ADD95" w14:textId="346575F3" w:rsidR="00131AD2" w:rsidRDefault="00131AD2" w:rsidP="00E02193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premesso</w:t>
      </w:r>
    </w:p>
    <w:p w14:paraId="55238E0B" w14:textId="77777777" w:rsidR="00131AD2" w:rsidRDefault="00131AD2" w:rsidP="00E02193">
      <w:pPr>
        <w:pStyle w:val="Default"/>
        <w:spacing w:after="15" w:line="360" w:lineRule="auto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di versare in una situazione di sovraindebitamento così come definita dall’art. 6 della Legge n.3/2012, in relazione ad obbligazioni assunte, tale da determinare una rilevante difficoltà ad adempiere regolarmente alle proprie obbligazioni; </w:t>
      </w:r>
    </w:p>
    <w:p w14:paraId="500D31EF" w14:textId="77777777" w:rsidR="00131AD2" w:rsidRDefault="00131AD2" w:rsidP="00E02193">
      <w:pPr>
        <w:pStyle w:val="Default"/>
        <w:spacing w:after="15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che ha intenzione di avvalersi di una delle procedure di cui alla Legge n.3/2012; </w:t>
      </w:r>
    </w:p>
    <w:p w14:paraId="254173EB" w14:textId="77777777" w:rsidR="00131AD2" w:rsidRDefault="00131AD2" w:rsidP="00E02193">
      <w:pPr>
        <w:pStyle w:val="Default"/>
        <w:spacing w:after="15" w:line="360" w:lineRule="auto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che non è soggetto o assoggettabile a procedure concorsuali diverse da quelle regolate dal Capo II della Legge n.3/2012; </w:t>
      </w:r>
    </w:p>
    <w:p w14:paraId="5B08CCE5" w14:textId="77777777" w:rsidR="00131AD2" w:rsidRDefault="00131AD2" w:rsidP="00E02193">
      <w:pPr>
        <w:pStyle w:val="Default"/>
        <w:spacing w:after="15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che non ha fatto ricorso, nei precedenti cinque anni, ai procedimenti di cui alla Legge n.3/2012; </w:t>
      </w:r>
    </w:p>
    <w:p w14:paraId="7BA954D0" w14:textId="77777777" w:rsidR="00131AD2" w:rsidRDefault="00131AD2" w:rsidP="00E02193">
      <w:pPr>
        <w:pStyle w:val="Default"/>
        <w:spacing w:after="15" w:line="360" w:lineRule="auto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 xml:space="preserve">che non ha subito, per cause a lui imputabili, uno dei provvedimenti di cui agli art.14 e 14 bis della Legge n.3/2012; </w:t>
      </w:r>
    </w:p>
    <w:p w14:paraId="2A27B7C9" w14:textId="6AE7C6DF" w:rsidR="00131AD2" w:rsidRDefault="00131AD2" w:rsidP="00E02193">
      <w:pPr>
        <w:pStyle w:val="Default"/>
        <w:spacing w:after="15" w:line="360" w:lineRule="auto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di essere a conoscenza del Regolamento dell’</w:t>
      </w:r>
      <w:r>
        <w:rPr>
          <w:b/>
          <w:bCs/>
          <w:color w:val="auto"/>
          <w:sz w:val="20"/>
          <w:szCs w:val="20"/>
        </w:rPr>
        <w:t xml:space="preserve">OCC-Commercialisti </w:t>
      </w:r>
      <w:r w:rsidR="00C734AE">
        <w:rPr>
          <w:b/>
          <w:bCs/>
          <w:color w:val="auto"/>
          <w:sz w:val="20"/>
          <w:szCs w:val="20"/>
        </w:rPr>
        <w:t>di Busto Arsizio</w:t>
      </w:r>
      <w:r>
        <w:rPr>
          <w:color w:val="auto"/>
          <w:sz w:val="20"/>
          <w:szCs w:val="20"/>
        </w:rPr>
        <w:t xml:space="preserve">, approvato dal Consiglio dell’Ordine dei Dottori Commercialisti e degli Esperti Contabili di </w:t>
      </w:r>
      <w:r w:rsidR="00C734AE">
        <w:rPr>
          <w:color w:val="auto"/>
          <w:sz w:val="20"/>
          <w:szCs w:val="20"/>
        </w:rPr>
        <w:t xml:space="preserve">Busto </w:t>
      </w:r>
      <w:r w:rsidR="008D7DB7">
        <w:rPr>
          <w:color w:val="auto"/>
          <w:sz w:val="20"/>
          <w:szCs w:val="20"/>
        </w:rPr>
        <w:t>A</w:t>
      </w:r>
      <w:r w:rsidR="00C734AE">
        <w:rPr>
          <w:color w:val="auto"/>
          <w:sz w:val="20"/>
          <w:szCs w:val="20"/>
        </w:rPr>
        <w:t>rsizio</w:t>
      </w:r>
      <w:r>
        <w:rPr>
          <w:color w:val="auto"/>
          <w:sz w:val="20"/>
          <w:szCs w:val="20"/>
        </w:rPr>
        <w:t xml:space="preserve">, nella seduta del </w:t>
      </w:r>
      <w:r w:rsidR="00C734AE">
        <w:rPr>
          <w:color w:val="auto"/>
          <w:sz w:val="20"/>
          <w:szCs w:val="20"/>
        </w:rPr>
        <w:t>5 aprile 2017</w:t>
      </w:r>
      <w:r>
        <w:rPr>
          <w:color w:val="auto"/>
          <w:sz w:val="20"/>
          <w:szCs w:val="20"/>
        </w:rPr>
        <w:t xml:space="preserve"> e pubblicato sul sito dell’Ordine alla pagina www.</w:t>
      </w:r>
      <w:r w:rsidR="00C734AE" w:rsidRPr="00C734AE">
        <w:rPr>
          <w:color w:val="auto"/>
          <w:sz w:val="20"/>
          <w:szCs w:val="20"/>
        </w:rPr>
        <w:t>odcec-busto.it</w:t>
      </w:r>
    </w:p>
    <w:p w14:paraId="50C25630" w14:textId="77777777" w:rsidR="00131AD2" w:rsidRDefault="00131AD2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>
        <w:rPr>
          <w:color w:val="auto"/>
          <w:sz w:val="20"/>
          <w:szCs w:val="20"/>
        </w:rPr>
        <w:t>che si impegna sin da ora a collaborare con l’OCC</w:t>
      </w:r>
      <w:r>
        <w:rPr>
          <w:b/>
          <w:bCs/>
          <w:color w:val="auto"/>
          <w:sz w:val="20"/>
          <w:szCs w:val="20"/>
        </w:rPr>
        <w:t xml:space="preserve">-Commercialisti </w:t>
      </w:r>
      <w:r w:rsidR="00C734AE">
        <w:rPr>
          <w:b/>
          <w:bCs/>
          <w:color w:val="auto"/>
          <w:sz w:val="20"/>
          <w:szCs w:val="20"/>
        </w:rPr>
        <w:t>di Busto Arsizio</w:t>
      </w:r>
      <w:r>
        <w:rPr>
          <w:color w:val="auto"/>
          <w:sz w:val="20"/>
          <w:szCs w:val="20"/>
        </w:rPr>
        <w:t xml:space="preserve">, fornendo allo stesso ogni documentazione utile alla ricostruzione della sua effettiva situazione economica e patrimoniale; </w:t>
      </w:r>
    </w:p>
    <w:p w14:paraId="4A7143CE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764323E7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tutto ciò premesso, il/la sottoscritto/a (come sopra rappresentato) </w:t>
      </w:r>
    </w:p>
    <w:p w14:paraId="08C54E9B" w14:textId="336AC99D" w:rsidR="00131AD2" w:rsidRDefault="00131AD2" w:rsidP="00E02193">
      <w:pPr>
        <w:pStyle w:val="Default"/>
        <w:spacing w:line="360" w:lineRule="auto"/>
        <w:ind w:left="3540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chiede</w:t>
      </w:r>
    </w:p>
    <w:p w14:paraId="14654330" w14:textId="77777777" w:rsidR="00131AD2" w:rsidRDefault="00131AD2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codesto Organismo, verificata la sussistenza formale dei presupposti di ammissibilità, la nomina di un </w:t>
      </w:r>
      <w:r>
        <w:rPr>
          <w:i/>
          <w:iCs/>
          <w:color w:val="auto"/>
          <w:sz w:val="20"/>
          <w:szCs w:val="20"/>
        </w:rPr>
        <w:t>Gestore della Crisi</w:t>
      </w:r>
      <w:r>
        <w:rPr>
          <w:color w:val="auto"/>
          <w:sz w:val="20"/>
          <w:szCs w:val="20"/>
        </w:rPr>
        <w:t xml:space="preserve">, ai sensi degli artt. 2 lettera f) e 10 comma 2) del DM n.202/2014, ai fini dell’accesso alle procedure di composizione della crisi da sovraindebitamento, ai sensi della Legge n.3/2012. </w:t>
      </w:r>
    </w:p>
    <w:p w14:paraId="0BCF48BB" w14:textId="77777777" w:rsidR="00131AD2" w:rsidRDefault="00131AD2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Consapevole delle sanzioni previste al primo comma dell’art.16 della Legge n.3/2012 </w:t>
      </w:r>
    </w:p>
    <w:p w14:paraId="2A25DB91" w14:textId="77777777" w:rsidR="00131AD2" w:rsidRDefault="00131AD2" w:rsidP="00131AD2">
      <w:pPr>
        <w:pStyle w:val="Default"/>
        <w:spacing w:line="360" w:lineRule="auto"/>
        <w:rPr>
          <w:color w:val="auto"/>
        </w:rPr>
      </w:pPr>
    </w:p>
    <w:p w14:paraId="096514E8" w14:textId="77777777" w:rsidR="00131AD2" w:rsidRDefault="00131AD2" w:rsidP="00131AD2">
      <w:pPr>
        <w:pStyle w:val="Default"/>
        <w:pageBreakBefore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Allega </w:t>
      </w:r>
    </w:p>
    <w:p w14:paraId="05DFC9D9" w14:textId="77777777" w:rsidR="00131AD2" w:rsidRDefault="00131AD2" w:rsidP="00131AD2">
      <w:pPr>
        <w:pStyle w:val="Default"/>
        <w:spacing w:after="15"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Documento d’identità e codice fiscale del richiedente; </w:t>
      </w:r>
    </w:p>
    <w:p w14:paraId="754F3AD5" w14:textId="77777777" w:rsidR="00131AD2" w:rsidRDefault="00131AD2" w:rsidP="00131AD2">
      <w:pPr>
        <w:pStyle w:val="Default"/>
        <w:spacing w:after="15"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Prospetto con l’indicazione delle attività e delle passività; </w:t>
      </w:r>
    </w:p>
    <w:p w14:paraId="7B90F5A3" w14:textId="43F87FDF" w:rsidR="00C734AE" w:rsidRDefault="00131AD2" w:rsidP="00C734A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</w:t>
      </w:r>
      <w:r w:rsidR="00E02193">
        <w:rPr>
          <w:color w:val="auto"/>
          <w:sz w:val="20"/>
          <w:szCs w:val="20"/>
        </w:rPr>
        <w:t>Versamento di Euro 200,00 iva inclusa per presentazione istanza,</w:t>
      </w:r>
      <w:r>
        <w:rPr>
          <w:color w:val="auto"/>
          <w:sz w:val="20"/>
          <w:szCs w:val="20"/>
        </w:rPr>
        <w:t xml:space="preserve"> a favore dell’OCC-Commercialisti di</w:t>
      </w:r>
      <w:r w:rsidR="00C734AE">
        <w:rPr>
          <w:color w:val="auto"/>
          <w:sz w:val="20"/>
          <w:szCs w:val="20"/>
        </w:rPr>
        <w:t xml:space="preserve"> Busto A</w:t>
      </w:r>
      <w:r w:rsidR="00E02193">
        <w:rPr>
          <w:color w:val="auto"/>
          <w:sz w:val="20"/>
          <w:szCs w:val="20"/>
        </w:rPr>
        <w:t>rsizio con le seguenti modalità:</w:t>
      </w:r>
      <w:r>
        <w:rPr>
          <w:color w:val="auto"/>
          <w:sz w:val="20"/>
          <w:szCs w:val="20"/>
        </w:rPr>
        <w:t xml:space="preserve"> </w:t>
      </w:r>
    </w:p>
    <w:p w14:paraId="032C5C97" w14:textId="3F5B534A" w:rsidR="00C734AE" w:rsidRDefault="00C734AE" w:rsidP="00C734A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[ ] </w:t>
      </w:r>
      <w:r w:rsidR="00E02193">
        <w:rPr>
          <w:color w:val="auto"/>
          <w:sz w:val="20"/>
          <w:szCs w:val="20"/>
        </w:rPr>
        <w:t>V</w:t>
      </w:r>
      <w:r>
        <w:rPr>
          <w:color w:val="auto"/>
          <w:sz w:val="20"/>
          <w:szCs w:val="20"/>
        </w:rPr>
        <w:t xml:space="preserve">ersamento in contanti </w:t>
      </w:r>
      <w:r w:rsidR="00E02193">
        <w:rPr>
          <w:color w:val="auto"/>
          <w:sz w:val="20"/>
          <w:szCs w:val="20"/>
        </w:rPr>
        <w:t>presso la Segreteria dell’Ordine</w:t>
      </w:r>
    </w:p>
    <w:p w14:paraId="74442BC2" w14:textId="764F9641" w:rsidR="00E02193" w:rsidRDefault="00E02193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 ] Pagamento Pos PagoPa presso la Segreteria dell’Ordine</w:t>
      </w:r>
    </w:p>
    <w:p w14:paraId="481C3F14" w14:textId="2FD4293A" w:rsidR="00E02193" w:rsidRDefault="00E02193" w:rsidP="00E0219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[ ] Pagamento dei diritti di Segreteria tramite le modalità di pagamento PagoPa che dovranno essere preventivamente concordate con la Segreteria.</w:t>
      </w:r>
    </w:p>
    <w:p w14:paraId="0F47B6F3" w14:textId="77777777" w:rsidR="00E02193" w:rsidRDefault="00E02193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149DABC9" w14:textId="0121F885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 osservanza. </w:t>
      </w:r>
    </w:p>
    <w:p w14:paraId="7FD3EC52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 e data ____________________________ </w:t>
      </w:r>
    </w:p>
    <w:p w14:paraId="001E0FBC" w14:textId="77777777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___________________________________________ </w:t>
      </w:r>
    </w:p>
    <w:p w14:paraId="1C4E6236" w14:textId="77777777" w:rsidR="00131AD2" w:rsidRDefault="00131AD2" w:rsidP="00262DB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sottoscritto, nel trasmettere i propri dati all’ </w:t>
      </w:r>
      <w:r>
        <w:rPr>
          <w:b/>
          <w:bCs/>
          <w:color w:val="auto"/>
          <w:sz w:val="20"/>
          <w:szCs w:val="20"/>
        </w:rPr>
        <w:t xml:space="preserve">OCC – </w:t>
      </w:r>
      <w:r w:rsidR="00C734AE">
        <w:rPr>
          <w:b/>
          <w:bCs/>
          <w:color w:val="auto"/>
          <w:sz w:val="20"/>
          <w:szCs w:val="20"/>
        </w:rPr>
        <w:t>Busto Arsizio</w:t>
      </w:r>
      <w:r>
        <w:rPr>
          <w:color w:val="auto"/>
          <w:sz w:val="20"/>
          <w:szCs w:val="20"/>
        </w:rPr>
        <w:t xml:space="preserve">, acconsente al loro trattamento da parte dello stesso, limitatamente a quanto necessario per la presente istanza e dichiara di essere informato di quanto previsto dall’art. 13 del D.Lgs. n. 196/2003, ivi compresi i diritti che gli derivano ai sensi dell’art. 7 del medesimo decreto legislativo, al quale, espressamente acconsente. </w:t>
      </w:r>
    </w:p>
    <w:p w14:paraId="1ADBB172" w14:textId="13477BA7" w:rsidR="00E02193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Responsabile del trattamento dei dati è il Referente del presente Organismo</w:t>
      </w:r>
      <w:r w:rsidR="00994731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="00994731">
        <w:rPr>
          <w:color w:val="auto"/>
          <w:sz w:val="20"/>
          <w:szCs w:val="20"/>
        </w:rPr>
        <w:t>dott.ssa Elisabetta Bombaglio</w:t>
      </w:r>
    </w:p>
    <w:p w14:paraId="3A65BEF7" w14:textId="77777777" w:rsidR="008D7DB7" w:rsidRDefault="008D7DB7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ED2FC33" w14:textId="70F398A5" w:rsidR="00131AD2" w:rsidRDefault="00131AD2" w:rsidP="00131AD2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Luogo e data_________________________ </w:t>
      </w:r>
    </w:p>
    <w:p w14:paraId="4C33F537" w14:textId="005321D1" w:rsidR="008D7DB7" w:rsidRDefault="008D7DB7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1044F272" w14:textId="77777777" w:rsidR="008D7DB7" w:rsidRDefault="008D7DB7" w:rsidP="00131AD2">
      <w:pPr>
        <w:pStyle w:val="Default"/>
        <w:spacing w:line="360" w:lineRule="auto"/>
        <w:rPr>
          <w:color w:val="auto"/>
          <w:sz w:val="20"/>
          <w:szCs w:val="20"/>
        </w:rPr>
      </w:pPr>
    </w:p>
    <w:p w14:paraId="3F21FA68" w14:textId="77777777" w:rsidR="005D3FFA" w:rsidRDefault="00131AD2" w:rsidP="00131AD2">
      <w:pPr>
        <w:spacing w:line="360" w:lineRule="auto"/>
      </w:pPr>
      <w:r>
        <w:rPr>
          <w:sz w:val="20"/>
          <w:szCs w:val="20"/>
        </w:rPr>
        <w:t>Firma_______________________________________________</w:t>
      </w:r>
    </w:p>
    <w:sectPr w:rsidR="005D3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98E6" w14:textId="77777777" w:rsidR="00E245AB" w:rsidRDefault="00E245AB" w:rsidP="00407A98">
      <w:pPr>
        <w:spacing w:after="0" w:line="240" w:lineRule="auto"/>
      </w:pPr>
      <w:r>
        <w:separator/>
      </w:r>
    </w:p>
  </w:endnote>
  <w:endnote w:type="continuationSeparator" w:id="0">
    <w:p w14:paraId="099ED664" w14:textId="77777777" w:rsidR="00E245AB" w:rsidRDefault="00E245AB" w:rsidP="0040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E6AA" w14:textId="77777777" w:rsidR="00407A98" w:rsidRDefault="00407A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7F3E" w14:textId="77777777" w:rsidR="00407A98" w:rsidRPr="00EB4AD8" w:rsidRDefault="00407A98">
    <w:pPr>
      <w:pStyle w:val="Pidipagina"/>
      <w:rPr>
        <w:sz w:val="16"/>
        <w:szCs w:val="16"/>
      </w:rPr>
    </w:pPr>
    <w:r w:rsidRPr="00EB4AD8">
      <w:rPr>
        <w:sz w:val="16"/>
        <w:szCs w:val="16"/>
      </w:rPr>
      <w:t>Revisione 1 2018 03 28</w:t>
    </w:r>
  </w:p>
  <w:p w14:paraId="73495FA3" w14:textId="77777777" w:rsidR="00407A98" w:rsidRDefault="00407A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3F6" w14:textId="77777777" w:rsidR="00407A98" w:rsidRDefault="00407A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6DF9" w14:textId="77777777" w:rsidR="00E245AB" w:rsidRDefault="00E245AB" w:rsidP="00407A98">
      <w:pPr>
        <w:spacing w:after="0" w:line="240" w:lineRule="auto"/>
      </w:pPr>
      <w:r>
        <w:separator/>
      </w:r>
    </w:p>
  </w:footnote>
  <w:footnote w:type="continuationSeparator" w:id="0">
    <w:p w14:paraId="76D2B12D" w14:textId="77777777" w:rsidR="00E245AB" w:rsidRDefault="00E245AB" w:rsidP="0040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51" w14:textId="77777777" w:rsidR="00407A98" w:rsidRDefault="00407A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845B" w14:textId="77777777" w:rsidR="00407A98" w:rsidRDefault="00407A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429F" w14:textId="77777777" w:rsidR="00407A98" w:rsidRDefault="00407A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D2"/>
    <w:rsid w:val="00033C30"/>
    <w:rsid w:val="00131AD2"/>
    <w:rsid w:val="00262DB0"/>
    <w:rsid w:val="00407A98"/>
    <w:rsid w:val="00592860"/>
    <w:rsid w:val="005D3FFA"/>
    <w:rsid w:val="008D3207"/>
    <w:rsid w:val="008D7DB7"/>
    <w:rsid w:val="00994731"/>
    <w:rsid w:val="00C734AE"/>
    <w:rsid w:val="00D75EFA"/>
    <w:rsid w:val="00E02193"/>
    <w:rsid w:val="00E245AB"/>
    <w:rsid w:val="00EB4AD8"/>
    <w:rsid w:val="00F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74DF"/>
  <w15:chartTrackingRefBased/>
  <w15:docId w15:val="{B6253E9C-9CB8-4D9E-B6C2-838B00FE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A98"/>
  </w:style>
  <w:style w:type="paragraph" w:styleId="Pidipagina">
    <w:name w:val="footer"/>
    <w:basedOn w:val="Normale"/>
    <w:link w:val="PidipaginaCarattere"/>
    <w:uiPriority w:val="99"/>
    <w:unhideWhenUsed/>
    <w:rsid w:val="00407A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molon</dc:creator>
  <cp:keywords/>
  <dc:description/>
  <cp:lastModifiedBy>Segreteria ODCEC</cp:lastModifiedBy>
  <cp:revision>4</cp:revision>
  <dcterms:created xsi:type="dcterms:W3CDTF">2021-06-29T15:22:00Z</dcterms:created>
  <dcterms:modified xsi:type="dcterms:W3CDTF">2022-04-21T16:43:00Z</dcterms:modified>
</cp:coreProperties>
</file>